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805F28" w:rsidRDefault="00451003" w:rsidP="00805F28">
      <w:pPr>
        <w:pStyle w:val="Annexetitle"/>
      </w:pPr>
      <w:r w:rsidRPr="00805F28">
        <w:t xml:space="preserve">ANNEX </w:t>
      </w:r>
      <w:r w:rsidR="00120B91" w:rsidRPr="00805F28">
        <w:t>II</w:t>
      </w:r>
      <w:r w:rsidRPr="00805F28">
        <w:t xml:space="preserve"> - TECHNICAL EXPERIENCE PROFILE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r w:rsidR="00FD05EE" w:rsidRPr="00120B91">
        <w:rPr>
          <w:szCs w:val="24"/>
        </w:rPr>
        <w:t>Max</w:t>
      </w:r>
      <w:r w:rsidRPr="00120B91">
        <w:rPr>
          <w:szCs w:val="24"/>
        </w:rPr>
        <w:t xml:space="preserve"> 5 pages)</w:t>
      </w:r>
      <w:bookmarkStart w:id="0" w:name="_GoBack"/>
      <w:bookmarkEnd w:id="0"/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301" w:rsidRDefault="003F1301">
      <w:r>
        <w:separator/>
      </w:r>
    </w:p>
  </w:endnote>
  <w:endnote w:type="continuationSeparator" w:id="0">
    <w:p w:rsidR="003F1301" w:rsidRDefault="003F1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D05E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D05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D05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D05E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301" w:rsidRDefault="003F1301">
      <w:r>
        <w:separator/>
      </w:r>
    </w:p>
  </w:footnote>
  <w:footnote w:type="continuationSeparator" w:id="0">
    <w:p w:rsidR="003F1301" w:rsidRDefault="003F1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D96BDB">
      <w:rPr>
        <w:szCs w:val="24"/>
      </w:rPr>
      <w:t>9436</w:t>
    </w:r>
    <w:r w:rsidRPr="00415540">
      <w:rPr>
        <w:szCs w:val="24"/>
      </w:rPr>
      <w:t>/</w:t>
    </w:r>
    <w:r w:rsidR="00D96BDB">
      <w:rPr>
        <w:szCs w:val="24"/>
      </w:rPr>
      <w:t>AKN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2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6001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1301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05F28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96BDB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05EE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805F28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9858D-4D80-4C84-AC6E-D2AD6ADE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Kien Arnaud EXT</cp:lastModifiedBy>
  <cp:revision>2</cp:revision>
  <cp:lastPrinted>2017-10-31T13:48:00Z</cp:lastPrinted>
  <dcterms:created xsi:type="dcterms:W3CDTF">2020-08-13T06:18:00Z</dcterms:created>
  <dcterms:modified xsi:type="dcterms:W3CDTF">2020-08-13T06:18:00Z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